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7F" w:rsidRDefault="009C5548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Минские истории 4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>
        <w:rPr>
          <w:rFonts w:ascii="Arial" w:hAnsi="Arial" w:cs="Arial"/>
          <w:b/>
          <w:bCs/>
          <w:color w:val="auto"/>
          <w:sz w:val="32"/>
          <w:szCs w:val="32"/>
        </w:rPr>
        <w:t>3</w:t>
      </w:r>
      <w:r w:rsidR="004A67D6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134E7F" w:rsidRPr="00134E7F" w:rsidRDefault="00134E7F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7A1332" w:rsidRPr="009C5548" w:rsidRDefault="009C5548" w:rsidP="009C554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9C5548">
        <w:rPr>
          <w:rFonts w:ascii="Arial" w:hAnsi="Arial" w:cs="Arial"/>
          <w:b/>
          <w:bCs/>
          <w:sz w:val="24"/>
          <w:szCs w:val="24"/>
        </w:rPr>
        <w:t xml:space="preserve">Минск – Несвиж – </w:t>
      </w:r>
      <w:r>
        <w:rPr>
          <w:rFonts w:ascii="Arial" w:hAnsi="Arial" w:cs="Arial"/>
          <w:b/>
          <w:bCs/>
          <w:sz w:val="24"/>
          <w:szCs w:val="24"/>
        </w:rPr>
        <w:t xml:space="preserve">Мир </w:t>
      </w:r>
      <w:r w:rsidRPr="009C5548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C5548">
        <w:rPr>
          <w:rFonts w:ascii="Arial" w:hAnsi="Arial" w:cs="Arial"/>
          <w:b/>
          <w:sz w:val="24"/>
          <w:szCs w:val="24"/>
        </w:rPr>
        <w:t xml:space="preserve">Залесье – Сморгонь – Солы – Островец – </w:t>
      </w:r>
      <w:proofErr w:type="spellStart"/>
      <w:r w:rsidRPr="009C5548">
        <w:rPr>
          <w:rFonts w:ascii="Arial" w:hAnsi="Arial" w:cs="Arial"/>
          <w:b/>
          <w:sz w:val="24"/>
          <w:szCs w:val="24"/>
        </w:rPr>
        <w:t>Гервяты</w:t>
      </w:r>
      <w:proofErr w:type="spellEnd"/>
      <w:r w:rsidRPr="009C5548">
        <w:rPr>
          <w:rFonts w:ascii="Arial" w:hAnsi="Arial" w:cs="Arial"/>
          <w:b/>
          <w:bCs/>
          <w:sz w:val="24"/>
          <w:szCs w:val="24"/>
        </w:rPr>
        <w:t xml:space="preserve"> – Парк истории </w:t>
      </w:r>
      <w:proofErr w:type="spellStart"/>
      <w:r w:rsidRPr="009C5548">
        <w:rPr>
          <w:rFonts w:ascii="Arial" w:hAnsi="Arial" w:cs="Arial"/>
          <w:b/>
          <w:bCs/>
          <w:sz w:val="24"/>
          <w:szCs w:val="24"/>
        </w:rPr>
        <w:t>Сула</w:t>
      </w:r>
      <w:proofErr w:type="spellEnd"/>
      <w:r w:rsidRPr="009C5548">
        <w:rPr>
          <w:rFonts w:ascii="Arial" w:hAnsi="Arial" w:cs="Arial"/>
          <w:b/>
          <w:bCs/>
          <w:sz w:val="24"/>
          <w:szCs w:val="24"/>
        </w:rPr>
        <w:t xml:space="preserve"> </w:t>
      </w:r>
      <w:r w:rsidR="00091F32" w:rsidRPr="009C5548">
        <w:rPr>
          <w:rFonts w:ascii="Arial" w:hAnsi="Arial" w:cs="Arial"/>
          <w:b/>
          <w:sz w:val="24"/>
          <w:szCs w:val="24"/>
        </w:rPr>
        <w:t>– Минск</w:t>
      </w:r>
      <w:r w:rsidR="001D262C" w:rsidRPr="009C5548">
        <w:rPr>
          <w:rFonts w:ascii="Arial" w:hAnsi="Arial" w:cs="Arial"/>
          <w:b/>
          <w:sz w:val="24"/>
          <w:szCs w:val="24"/>
        </w:rPr>
        <w:t>*</w:t>
      </w:r>
    </w:p>
    <w:p w:rsidR="00C02516" w:rsidRPr="002210EA" w:rsidRDefault="00C02516" w:rsidP="00134E7F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C5548" w:rsidRDefault="009C5548" w:rsidP="009C554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9C5548" w:rsidRPr="009C5548" w:rsidRDefault="009C5548" w:rsidP="009C554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C5548" w:rsidRPr="009C5548" w:rsidRDefault="009C5548" w:rsidP="009C554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>Вас ждет богатая экскурсионная и развлекательная программа – осмотр достопримечательностей Минска, посещение величественных замков в Мире и Несвиже</w:t>
            </w:r>
            <w:r w:rsidRPr="009C5548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– визитной карточки Беларуси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, знакомство с ценностями Парка истории </w:t>
            </w:r>
            <w:proofErr w:type="spellStart"/>
            <w:r w:rsidRPr="009C5548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9C5548">
              <w:rPr>
                <w:rFonts w:ascii="Arial" w:hAnsi="Arial" w:cs="Arial"/>
                <w:b/>
                <w:sz w:val="18"/>
                <w:szCs w:val="18"/>
                <w:lang/>
              </w:rPr>
              <w:t>, экскурсия в “усадьбу муз” великого композитора и великолепных храмов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.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</w:t>
            </w:r>
            <w:r w:rsidRPr="009C5548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вкусные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обеды каждый день, дегустация самогона…  Уже </w:t>
            </w:r>
            <w:r w:rsidRPr="009C5548">
              <w:rPr>
                <w:rFonts w:ascii="Arial" w:hAnsi="Arial" w:cs="Arial"/>
                <w:b/>
                <w:sz w:val="18"/>
                <w:szCs w:val="18"/>
                <w:lang/>
              </w:rPr>
              <w:t>20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4434B1" w:rsidRPr="004A67D6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C5548" w:rsidRPr="009C5548" w:rsidRDefault="009C5548" w:rsidP="009C55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риезд в Минск</w:t>
            </w:r>
            <w:r w:rsidRPr="009C5548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до 9.00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, встреча на вокзале у вагона № 5 Вашего поезда с желтой табличкой «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заселение в гостинице в 00.10. Выдача информпакета (памятка с подробной программой, карта Минска). </w:t>
            </w:r>
          </w:p>
          <w:p w:rsidR="009C5548" w:rsidRDefault="009C5548" w:rsidP="009C55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Default="009C5548" w:rsidP="009C55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9C5548">
              <w:rPr>
                <w:rFonts w:ascii="Arial" w:hAnsi="Arial" w:cs="Arial"/>
                <w:sz w:val="18"/>
                <w:szCs w:val="18"/>
                <w:lang/>
              </w:rPr>
              <w:t>, свободное время, прогулки по городу – все рядом...</w:t>
            </w:r>
          </w:p>
          <w:p w:rsidR="009C5548" w:rsidRPr="009C5548" w:rsidRDefault="009C5548" w:rsidP="009C55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9C5548" w:rsidRDefault="009C5548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9C5548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 в гостинице и ОБЗОРНАЯ ЭКСКУРСИЯ по Минску</w:t>
            </w:r>
            <w:r w:rsidRPr="009C5548">
              <w:rPr>
                <w:rFonts w:ascii="Arial" w:hAnsi="Arial" w:cs="Arial"/>
                <w:sz w:val="18"/>
                <w:szCs w:val="18"/>
                <w:lang/>
              </w:rPr>
              <w:t xml:space="preserve"> (13.00 обед и 14.00 экскурсия – для проживающих в гостинице Виктория-СПА; 13.30 обед и 14.30 экскурсия - для проживающих в гостинице Беларусь***).</w:t>
            </w:r>
          </w:p>
          <w:p w:rsidR="009C5548" w:rsidRPr="009C5548" w:rsidRDefault="009C5548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9C5548" w:rsidRDefault="009C5548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ОБЗОРНОЙ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экскурсии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, Российская империя, Советская Белоруссия и Республика Беларусь — таков путь, пройденный Минском за века... Вы увидите </w:t>
            </w:r>
            <w:proofErr w:type="gramStart"/>
            <w:r w:rsidRPr="009C5548">
              <w:rPr>
                <w:rFonts w:ascii="Arial" w:hAnsi="Arial" w:cs="Arial"/>
                <w:sz w:val="18"/>
                <w:szCs w:val="18"/>
              </w:rPr>
              <w:t>Петро-Павловскую</w:t>
            </w:r>
            <w:proofErr w:type="gramEnd"/>
            <w:r w:rsidRPr="009C5548">
              <w:rPr>
                <w:rFonts w:ascii="Arial" w:hAnsi="Arial" w:cs="Arial"/>
                <w:sz w:val="18"/>
                <w:szCs w:val="18"/>
              </w:rPr>
              <w:t xml:space="preserve">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9C5548">
              <w:rPr>
                <w:rFonts w:ascii="Arial" w:hAnsi="Arial" w:cs="Arial"/>
                <w:sz w:val="18"/>
                <w:szCs w:val="18"/>
              </w:rPr>
              <w:t>,</w:t>
            </w:r>
            <w:r w:rsidRPr="009C554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9C5548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9C5548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9C5548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9C5548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ПЛОЩАДИ СВОБОДЫ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– находится ратуша, гостиный двор, торговые ряды, несколько монастырских комплексов (бернардинцев,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в., узнаете о страницах жизни дореволюционного Минска, работе городского магистрата, традициях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9C554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 площади открывается живописная панорама Старого города с изящной чередой построек; 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>здесь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FE4208" w:rsidRPr="009C5548" w:rsidRDefault="00FE4208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C5548" w:rsidRDefault="009C5548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ПРОСПЕКТА НЕЗАВИСИМОСТИ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— памятника конструктивизма. </w:t>
            </w:r>
            <w:r w:rsidRPr="009C554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Панорама проспекта Независимости, гармоничного в своей соразмерности и целостности архитектурного ансамбля – визитная карточка города. </w:t>
            </w:r>
            <w:r w:rsidRPr="009C5548">
              <w:rPr>
                <w:rFonts w:ascii="Arial" w:hAnsi="Arial" w:cs="Arial"/>
                <w:sz w:val="18"/>
                <w:szCs w:val="18"/>
              </w:rPr>
              <w:t>Современный, динамично развивающийся Минск рубежа ХХ—ХХI столетий; оригинальные общественные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 xml:space="preserve"> сооружения и обширные парковые зоны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— все это тоже найдет отражение в экскурсии. Мы познакомим Вас и с еще одной страницей истории Минска – трагедией жителей города в годы Великой Отечественной войны...  </w:t>
            </w:r>
          </w:p>
          <w:p w:rsidR="00FE4208" w:rsidRPr="009C5548" w:rsidRDefault="00FE4208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Далее мы осмотрим знаменитое здание 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Национальной библиотеки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Беларуси. Архитекторы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В.Крамаренко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М.Виноградов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придали зданию необычную форму –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ромбокубоктаэдр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высотой почти 74 метра. Необычной является подсветка здания, представляющая собой гигантский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медиафасад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, который включается ежедневно с заходом солнца и работает до полуночи. Подъем на 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обзорную площадку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, где с высоты 73 м можно полюбоваться панорамой Минска. </w:t>
            </w:r>
          </w:p>
          <w:p w:rsidR="00FE4208" w:rsidRPr="009C5548" w:rsidRDefault="00FE420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420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И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</w:p>
          <w:p w:rsidR="00FE4208" w:rsidRDefault="00FE420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9C5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62C" w:rsidRPr="00FE4208" w:rsidRDefault="001D262C" w:rsidP="009C55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A67D6" w:rsidRPr="001D79FA" w:rsidTr="001D262C">
        <w:trPr>
          <w:trHeight w:val="274"/>
        </w:trPr>
        <w:tc>
          <w:tcPr>
            <w:tcW w:w="880" w:type="dxa"/>
            <w:vAlign w:val="center"/>
          </w:tcPr>
          <w:p w:rsidR="004A67D6" w:rsidRPr="001D79FA" w:rsidRDefault="004A67D6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9C5548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50666594"/>
            <w:r w:rsidRPr="009C5548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bookmarkEnd w:id="1"/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9C5548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9C554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9C5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5548" w:rsidRPr="001D79FA" w:rsidTr="001D262C">
        <w:trPr>
          <w:trHeight w:val="274"/>
        </w:trPr>
        <w:tc>
          <w:tcPr>
            <w:tcW w:w="880" w:type="dxa"/>
            <w:vAlign w:val="center"/>
          </w:tcPr>
          <w:p w:rsidR="009C5548" w:rsidRDefault="009C5548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9C5548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9C5548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</w:t>
            </w:r>
            <w:proofErr w:type="gramStart"/>
            <w:r w:rsidRPr="009C5548">
              <w:rPr>
                <w:rFonts w:ascii="Arial" w:hAnsi="Arial" w:cs="Arial"/>
                <w:bCs/>
                <w:sz w:val="18"/>
                <w:szCs w:val="18"/>
              </w:rPr>
              <w:t>родиной”…</w:t>
            </w:r>
            <w:proofErr w:type="gramEnd"/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9C5548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9C5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9C5548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548" w:rsidRDefault="009C5548" w:rsidP="009C55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9C5548" w:rsidRPr="009C5548" w:rsidRDefault="009C5548" w:rsidP="009C55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Default="009C5548" w:rsidP="009C554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2" w:name="_Hlk118826806"/>
            <w:r w:rsidRPr="009C554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9C5548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7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часов).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9C554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ка: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мегалитическая культура, стоянка древнего человека, 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9C5548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</w:t>
            </w:r>
            <w:proofErr w:type="gramStart"/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из варяг</w:t>
            </w:r>
            <w:proofErr w:type="gramEnd"/>
            <w:r w:rsidRPr="009C5548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в греки»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9C554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</w:t>
            </w:r>
            <w:proofErr w:type="gramStart"/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с осмотра</w:t>
            </w:r>
            <w:proofErr w:type="gramEnd"/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сложенного из тесанного бутового камня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9C5548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9C554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9C5548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9C5548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9C554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9C5548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  <w:p w:rsidR="009C5548" w:rsidRPr="009C5548" w:rsidRDefault="009C5548" w:rsidP="009C554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bookmarkEnd w:id="2"/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>Возвращение в Минск около 15.00. Оставив вещи в камере хранения на вокзале (если у Вас поезд поздно), свободное время можно провести в торгово-развлекательном центре «</w:t>
            </w:r>
            <w:proofErr w:type="gramStart"/>
            <w:r w:rsidRPr="009C5548">
              <w:rPr>
                <w:rFonts w:ascii="Arial" w:hAnsi="Arial" w:cs="Arial"/>
                <w:b/>
                <w:sz w:val="18"/>
                <w:szCs w:val="18"/>
              </w:rPr>
              <w:t>GALILEO»  рядом</w:t>
            </w:r>
            <w:proofErr w:type="gramEnd"/>
            <w:r w:rsidRPr="009C5548">
              <w:rPr>
                <w:rFonts w:ascii="Arial" w:hAnsi="Arial" w:cs="Arial"/>
                <w:b/>
                <w:sz w:val="18"/>
                <w:szCs w:val="18"/>
              </w:rPr>
              <w:t xml:space="preserve"> с вокзалом… </w:t>
            </w: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5548" w:rsidRPr="009C5548" w:rsidRDefault="009C5548" w:rsidP="009C55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>Отъезд домой - счастливой дороги!</w:t>
            </w:r>
          </w:p>
          <w:p w:rsidR="002210EA" w:rsidRPr="00C17C49" w:rsidRDefault="002210EA" w:rsidP="009C55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7A1332" w:rsidRDefault="00FD448B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9C5548" w:rsidRPr="009C5548" w:rsidRDefault="009C5548" w:rsidP="009C5548">
            <w:pPr>
              <w:pStyle w:val="a5"/>
              <w:numPr>
                <w:ilvl w:val="1"/>
                <w:numId w:val="31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+ 4 обеда + дегустации </w:t>
            </w:r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>Подъем на смотровую площадку Национальной библиотеки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>Посещение Фарного костела в Несвиже, 1593 г.</w:t>
            </w:r>
          </w:p>
          <w:p w:rsidR="009C5548" w:rsidRPr="005B67DB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7DB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5B67D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D7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7009D7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7009D7">
              <w:rPr>
                <w:rFonts w:ascii="Arial" w:hAnsi="Arial" w:cs="Arial"/>
                <w:sz w:val="18"/>
                <w:szCs w:val="18"/>
              </w:rPr>
              <w:t>Белорусская мозаика</w:t>
            </w:r>
            <w:r w:rsidRPr="007009D7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D7">
              <w:rPr>
                <w:rFonts w:ascii="Arial" w:hAnsi="Arial" w:cs="Arial"/>
                <w:bCs/>
                <w:sz w:val="18"/>
                <w:szCs w:val="18"/>
              </w:rPr>
              <w:t xml:space="preserve">Экскурсия-анимация </w:t>
            </w:r>
            <w:r w:rsidRPr="007009D7">
              <w:rPr>
                <w:rFonts w:ascii="Arial" w:hAnsi="Arial" w:cs="Arial"/>
                <w:sz w:val="18"/>
                <w:szCs w:val="18"/>
              </w:rPr>
              <w:t>в усадьбе Огинского в Залесье</w:t>
            </w:r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D7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09D7">
              <w:rPr>
                <w:rFonts w:ascii="Arial" w:hAnsi="Arial" w:cs="Arial"/>
                <w:bCs/>
                <w:sz w:val="18"/>
                <w:szCs w:val="18"/>
              </w:rPr>
              <w:t>Посещение храмов в Солах, Островце</w:t>
            </w:r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09D7">
              <w:rPr>
                <w:rFonts w:ascii="Arial" w:hAnsi="Arial" w:cs="Arial"/>
                <w:bCs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7009D7">
              <w:rPr>
                <w:rFonts w:ascii="Arial" w:hAnsi="Arial" w:cs="Arial"/>
                <w:bCs/>
                <w:sz w:val="18"/>
                <w:szCs w:val="18"/>
              </w:rPr>
              <w:t>Гервятах</w:t>
            </w:r>
            <w:proofErr w:type="spellEnd"/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D7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7009D7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7009D7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7009D7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7009D7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D7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7009D7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9C5548" w:rsidRPr="007009D7" w:rsidRDefault="009C5548" w:rsidP="009C5548">
            <w:pPr>
              <w:numPr>
                <w:ilvl w:val="1"/>
                <w:numId w:val="3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09D7">
              <w:rPr>
                <w:rFonts w:ascii="Arial" w:hAnsi="Arial" w:cs="Arial"/>
                <w:sz w:val="18"/>
                <w:szCs w:val="18"/>
              </w:rPr>
              <w:t xml:space="preserve">Катание по озеру на </w:t>
            </w:r>
            <w:proofErr w:type="spellStart"/>
            <w:r w:rsidRPr="007009D7">
              <w:rPr>
                <w:rFonts w:ascii="Arial" w:hAnsi="Arial" w:cs="Arial"/>
                <w:sz w:val="18"/>
                <w:szCs w:val="18"/>
              </w:rPr>
              <w:t>драккаре</w:t>
            </w:r>
            <w:proofErr w:type="spellEnd"/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C5548" w:rsidRPr="009C5548" w:rsidRDefault="009C5548" w:rsidP="009C5548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C5548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134E7F" w:rsidRPr="002F0EB0" w:rsidRDefault="00134E7F" w:rsidP="009C5548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134E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7D2C6A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9C5548" w:rsidRPr="009C5548" w:rsidRDefault="009C5548" w:rsidP="009C5548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C5548" w:rsidRPr="009C5548" w:rsidRDefault="009C5548" w:rsidP="009C5548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9C5548" w:rsidRDefault="009C5548" w:rsidP="009C5548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15 000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. (экскурсии, зав</w:t>
            </w:r>
            <w:r>
              <w:rPr>
                <w:rFonts w:ascii="Arial" w:hAnsi="Arial" w:cs="Arial"/>
                <w:sz w:val="18"/>
                <w:szCs w:val="18"/>
              </w:rPr>
              <w:t>траки, обеды, место в автобусе)</w:t>
            </w:r>
          </w:p>
          <w:p w:rsidR="009C5548" w:rsidRPr="009C5548" w:rsidRDefault="009C5548" w:rsidP="009C5548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C5548" w:rsidRPr="009C5548" w:rsidRDefault="009C5548" w:rsidP="009C5548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9C5548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9C5548" w:rsidRPr="009C5548" w:rsidRDefault="009C5548" w:rsidP="009C5548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В понедельник: Обзорную экскурсию по Минску (с обедом) — МИНУС 800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5548" w:rsidRPr="009C5548" w:rsidRDefault="009C5548" w:rsidP="009C5548">
            <w:pPr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В</w:t>
            </w:r>
            <w:r w:rsidRPr="009C5548">
              <w:rPr>
                <w:rFonts w:ascii="Arial" w:hAnsi="Arial" w:cs="Arial"/>
                <w:sz w:val="18"/>
                <w:szCs w:val="18"/>
                <w:lang/>
              </w:rPr>
              <w:t>о вторник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: экскурсию «Памятники Мира и Несвижа» (с обедом) — МИНУС 1 700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C5548" w:rsidRPr="009C5548" w:rsidRDefault="009C5548" w:rsidP="009C5548">
            <w:pPr>
              <w:numPr>
                <w:ilvl w:val="0"/>
                <w:numId w:val="33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>В</w:t>
            </w:r>
            <w:r w:rsidRPr="009C5548">
              <w:rPr>
                <w:rFonts w:ascii="Arial" w:hAnsi="Arial" w:cs="Arial"/>
                <w:sz w:val="18"/>
                <w:szCs w:val="18"/>
                <w:lang/>
              </w:rPr>
              <w:t xml:space="preserve"> среду</w:t>
            </w:r>
            <w:r w:rsidRPr="009C5548">
              <w:rPr>
                <w:rFonts w:ascii="Arial" w:hAnsi="Arial" w:cs="Arial"/>
                <w:sz w:val="18"/>
                <w:szCs w:val="18"/>
              </w:rPr>
              <w:t>: экскурсию «</w:t>
            </w:r>
            <w:r w:rsidRPr="009C5548">
              <w:rPr>
                <w:rFonts w:ascii="Arial" w:hAnsi="Arial" w:cs="Arial"/>
                <w:sz w:val="18"/>
                <w:szCs w:val="18"/>
                <w:lang/>
              </w:rPr>
              <w:t>Белорусская мозаика</w:t>
            </w:r>
            <w:r w:rsidRPr="009C5548">
              <w:rPr>
                <w:rFonts w:ascii="Arial" w:hAnsi="Arial" w:cs="Arial"/>
                <w:sz w:val="18"/>
                <w:szCs w:val="18"/>
              </w:rPr>
              <w:t xml:space="preserve">» (с обедом) — МИНУС 1 </w:t>
            </w:r>
            <w:r w:rsidRPr="009C5548">
              <w:rPr>
                <w:rFonts w:ascii="Arial" w:hAnsi="Arial" w:cs="Arial"/>
                <w:sz w:val="18"/>
                <w:szCs w:val="18"/>
                <w:lang/>
              </w:rPr>
              <w:t>2</w:t>
            </w:r>
            <w:r w:rsidRPr="009C5548">
              <w:rPr>
                <w:rFonts w:ascii="Arial" w:hAnsi="Arial" w:cs="Arial"/>
                <w:sz w:val="18"/>
                <w:szCs w:val="18"/>
              </w:rPr>
              <w:t>00 рос. руб.</w:t>
            </w:r>
          </w:p>
          <w:p w:rsidR="009C5548" w:rsidRPr="009C5548" w:rsidRDefault="009C5548" w:rsidP="009C5548">
            <w:pPr>
              <w:numPr>
                <w:ilvl w:val="0"/>
                <w:numId w:val="33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5548">
              <w:rPr>
                <w:rFonts w:ascii="Arial" w:hAnsi="Arial" w:cs="Arial"/>
                <w:sz w:val="18"/>
                <w:szCs w:val="18"/>
              </w:rPr>
              <w:t xml:space="preserve">В четверг: экскурсию «Великое княжество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 xml:space="preserve">» (с обедом) — МИНУС 1 500 </w:t>
            </w:r>
            <w:proofErr w:type="spellStart"/>
            <w:r w:rsidRPr="009C5548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9C554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D262C" w:rsidRPr="007A1332" w:rsidRDefault="001D262C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4E7F" w:rsidRPr="00134E7F" w:rsidRDefault="00134E7F" w:rsidP="00134E7F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134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134E7F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134E7F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134E7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134E7F" w:rsidRPr="00134E7F" w:rsidRDefault="00134E7F" w:rsidP="00134E7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пункт обмена валюты 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134E7F" w:rsidRPr="00134E7F" w:rsidRDefault="00134E7F" w:rsidP="00134E7F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134E7F" w:rsidRPr="00134E7F" w:rsidRDefault="00134E7F" w:rsidP="00134E7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4E7F" w:rsidRPr="00134E7F" w:rsidRDefault="00134E7F" w:rsidP="00134E7F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4E7F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134E7F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134E7F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134E7F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134E7F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134E7F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134E7F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134E7F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134E7F" w:rsidRPr="00134E7F" w:rsidRDefault="00134E7F" w:rsidP="00134E7F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134E7F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134E7F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4E7F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lastRenderedPageBreak/>
              <w:t>камера хранения</w:t>
            </w:r>
          </w:p>
          <w:p w:rsidR="00134E7F" w:rsidRPr="00134E7F" w:rsidRDefault="00134E7F" w:rsidP="00134E7F">
            <w:pPr>
              <w:numPr>
                <w:ilvl w:val="0"/>
                <w:numId w:val="22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134E7F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5D0F39" w:rsidRPr="005D0F39" w:rsidRDefault="005D0F39" w:rsidP="00134E7F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67D6" w:rsidRDefault="004434B1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="009C5548" w:rsidRPr="009C5548">
              <w:rPr>
                <w:rFonts w:ascii="Arial" w:hAnsi="Arial" w:cs="Arial"/>
                <w:sz w:val="18"/>
                <w:szCs w:val="18"/>
              </w:rPr>
              <w:t>Минск—Не</w:t>
            </w:r>
            <w:r w:rsidR="009C5548" w:rsidRPr="009C5548">
              <w:rPr>
                <w:rFonts w:ascii="Arial" w:hAnsi="Arial" w:cs="Arial"/>
                <w:sz w:val="18"/>
                <w:szCs w:val="18"/>
              </w:rPr>
              <w:softHyphen/>
              <w:t>свиж 120 км, Не</w:t>
            </w:r>
            <w:r w:rsidR="009C5548" w:rsidRPr="009C5548">
              <w:rPr>
                <w:rFonts w:ascii="Arial" w:hAnsi="Arial" w:cs="Arial"/>
                <w:sz w:val="18"/>
                <w:szCs w:val="18"/>
              </w:rPr>
              <w:softHyphen/>
              <w:t xml:space="preserve">свиж—Мир 30 км, </w:t>
            </w:r>
            <w:r w:rsidR="009C5548" w:rsidRPr="009C5548">
              <w:rPr>
                <w:rFonts w:ascii="Arial" w:hAnsi="Arial" w:cs="Arial"/>
                <w:bCs/>
                <w:sz w:val="18"/>
                <w:szCs w:val="18"/>
              </w:rPr>
              <w:t>Минск-Залесье 100 км, Залесье-</w:t>
            </w:r>
            <w:proofErr w:type="spellStart"/>
            <w:r w:rsidR="009C5548" w:rsidRPr="009C5548">
              <w:rPr>
                <w:rFonts w:ascii="Arial" w:hAnsi="Arial" w:cs="Arial"/>
                <w:bCs/>
                <w:sz w:val="18"/>
                <w:szCs w:val="18"/>
              </w:rPr>
              <w:t>Гервяты</w:t>
            </w:r>
            <w:proofErr w:type="spellEnd"/>
            <w:r w:rsidR="009C5548" w:rsidRPr="009C5548">
              <w:rPr>
                <w:rFonts w:ascii="Arial" w:hAnsi="Arial" w:cs="Arial"/>
                <w:bCs/>
                <w:sz w:val="18"/>
                <w:szCs w:val="18"/>
              </w:rPr>
              <w:t xml:space="preserve"> 50 км, </w:t>
            </w:r>
            <w:r w:rsidR="009C5548" w:rsidRPr="009C5548">
              <w:rPr>
                <w:rFonts w:ascii="Arial" w:hAnsi="Arial" w:cs="Arial"/>
                <w:sz w:val="18"/>
                <w:szCs w:val="18"/>
              </w:rPr>
              <w:t>Минск—</w:t>
            </w:r>
            <w:proofErr w:type="spellStart"/>
            <w:r w:rsidR="009C5548" w:rsidRPr="009C5548">
              <w:rPr>
                <w:rFonts w:ascii="Arial" w:hAnsi="Arial" w:cs="Arial"/>
                <w:sz w:val="18"/>
                <w:szCs w:val="18"/>
              </w:rPr>
              <w:t>Су</w:t>
            </w:r>
            <w:r w:rsidR="009C5548" w:rsidRPr="009C5548">
              <w:rPr>
                <w:rFonts w:ascii="Arial" w:hAnsi="Arial" w:cs="Arial"/>
                <w:sz w:val="18"/>
                <w:szCs w:val="18"/>
              </w:rPr>
              <w:softHyphen/>
              <w:t>ла</w:t>
            </w:r>
            <w:proofErr w:type="spellEnd"/>
            <w:r w:rsidR="009C5548" w:rsidRPr="009C5548">
              <w:rPr>
                <w:rFonts w:ascii="Arial" w:hAnsi="Arial" w:cs="Arial"/>
                <w:sz w:val="18"/>
                <w:szCs w:val="18"/>
              </w:rPr>
              <w:t xml:space="preserve"> 70 км</w:t>
            </w:r>
          </w:p>
          <w:p w:rsidR="004A67D6" w:rsidRPr="007A1332" w:rsidRDefault="004A67D6" w:rsidP="004A67D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D1743"/>
    <w:multiLevelType w:val="hybridMultilevel"/>
    <w:tmpl w:val="4AE6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D07A5"/>
    <w:multiLevelType w:val="hybridMultilevel"/>
    <w:tmpl w:val="F6C23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26CA"/>
    <w:multiLevelType w:val="hybridMultilevel"/>
    <w:tmpl w:val="773469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56AF1"/>
    <w:multiLevelType w:val="hybridMultilevel"/>
    <w:tmpl w:val="D7EE6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0971"/>
    <w:multiLevelType w:val="hybridMultilevel"/>
    <w:tmpl w:val="B948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2183"/>
    <w:multiLevelType w:val="hybridMultilevel"/>
    <w:tmpl w:val="BD32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2804"/>
    <w:multiLevelType w:val="hybridMultilevel"/>
    <w:tmpl w:val="A0F8C5D2"/>
    <w:lvl w:ilvl="0" w:tplc="B5668358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00F05"/>
    <w:multiLevelType w:val="hybridMultilevel"/>
    <w:tmpl w:val="DBCE0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6285210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D5044"/>
    <w:multiLevelType w:val="hybridMultilevel"/>
    <w:tmpl w:val="25162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864C3"/>
    <w:multiLevelType w:val="hybridMultilevel"/>
    <w:tmpl w:val="CDD2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C2B59"/>
    <w:multiLevelType w:val="hybridMultilevel"/>
    <w:tmpl w:val="5E24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310"/>
    <w:multiLevelType w:val="hybridMultilevel"/>
    <w:tmpl w:val="71DC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CB9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97DD0"/>
    <w:multiLevelType w:val="hybridMultilevel"/>
    <w:tmpl w:val="877AE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C96A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47D8B"/>
    <w:multiLevelType w:val="hybridMultilevel"/>
    <w:tmpl w:val="259C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E529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7"/>
  </w:num>
  <w:num w:numId="5">
    <w:abstractNumId w:val="7"/>
  </w:num>
  <w:num w:numId="6">
    <w:abstractNumId w:val="10"/>
  </w:num>
  <w:num w:numId="7">
    <w:abstractNumId w:val="24"/>
  </w:num>
  <w:num w:numId="8">
    <w:abstractNumId w:val="0"/>
  </w:num>
  <w:num w:numId="9">
    <w:abstractNumId w:val="6"/>
  </w:num>
  <w:num w:numId="10">
    <w:abstractNumId w:val="25"/>
  </w:num>
  <w:num w:numId="11">
    <w:abstractNumId w:val="21"/>
  </w:num>
  <w:num w:numId="12">
    <w:abstractNumId w:val="17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1"/>
  </w:num>
  <w:num w:numId="19">
    <w:abstractNumId w:val="23"/>
  </w:num>
  <w:num w:numId="20">
    <w:abstractNumId w:val="13"/>
  </w:num>
  <w:num w:numId="21">
    <w:abstractNumId w:val="20"/>
  </w:num>
  <w:num w:numId="22">
    <w:abstractNumId w:val="7"/>
  </w:num>
  <w:num w:numId="23">
    <w:abstractNumId w:val="22"/>
  </w:num>
  <w:num w:numId="24">
    <w:abstractNumId w:val="19"/>
  </w:num>
  <w:num w:numId="25">
    <w:abstractNumId w:val="16"/>
  </w:num>
  <w:num w:numId="26">
    <w:abstractNumId w:val="5"/>
  </w:num>
  <w:num w:numId="27">
    <w:abstractNumId w:val="4"/>
  </w:num>
  <w:num w:numId="28">
    <w:abstractNumId w:val="12"/>
  </w:num>
  <w:num w:numId="29">
    <w:abstractNumId w:val="2"/>
  </w:num>
  <w:num w:numId="30">
    <w:abstractNumId w:val="26"/>
  </w:num>
  <w:num w:numId="31">
    <w:abstractNumId w:val="9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091F32"/>
    <w:rsid w:val="00134E7F"/>
    <w:rsid w:val="00192863"/>
    <w:rsid w:val="001A0065"/>
    <w:rsid w:val="001D262C"/>
    <w:rsid w:val="001E2608"/>
    <w:rsid w:val="002210EA"/>
    <w:rsid w:val="002A2A26"/>
    <w:rsid w:val="002C730A"/>
    <w:rsid w:val="002D5A4B"/>
    <w:rsid w:val="002F0EB0"/>
    <w:rsid w:val="00356577"/>
    <w:rsid w:val="00367888"/>
    <w:rsid w:val="00382BBF"/>
    <w:rsid w:val="003C2C3D"/>
    <w:rsid w:val="00424B18"/>
    <w:rsid w:val="004434B1"/>
    <w:rsid w:val="004444A0"/>
    <w:rsid w:val="00457741"/>
    <w:rsid w:val="004951AC"/>
    <w:rsid w:val="004A67D6"/>
    <w:rsid w:val="004E0DC8"/>
    <w:rsid w:val="004E3694"/>
    <w:rsid w:val="005006F5"/>
    <w:rsid w:val="00513932"/>
    <w:rsid w:val="00553D9D"/>
    <w:rsid w:val="005639E8"/>
    <w:rsid w:val="00574D37"/>
    <w:rsid w:val="005D0F39"/>
    <w:rsid w:val="00622EA8"/>
    <w:rsid w:val="006553C8"/>
    <w:rsid w:val="006D0F8E"/>
    <w:rsid w:val="006D7B4D"/>
    <w:rsid w:val="006F16FB"/>
    <w:rsid w:val="00700ED8"/>
    <w:rsid w:val="00740694"/>
    <w:rsid w:val="007A1332"/>
    <w:rsid w:val="007C3801"/>
    <w:rsid w:val="007C43A1"/>
    <w:rsid w:val="007D2C6A"/>
    <w:rsid w:val="007E05AD"/>
    <w:rsid w:val="00826526"/>
    <w:rsid w:val="008770D6"/>
    <w:rsid w:val="008F4CEC"/>
    <w:rsid w:val="0092138B"/>
    <w:rsid w:val="009346F7"/>
    <w:rsid w:val="009710F1"/>
    <w:rsid w:val="009B221C"/>
    <w:rsid w:val="009B43FB"/>
    <w:rsid w:val="009C5548"/>
    <w:rsid w:val="00A00BE4"/>
    <w:rsid w:val="00AB7ECC"/>
    <w:rsid w:val="00B163D4"/>
    <w:rsid w:val="00B4485B"/>
    <w:rsid w:val="00BF6226"/>
    <w:rsid w:val="00C02516"/>
    <w:rsid w:val="00C17C49"/>
    <w:rsid w:val="00CA24A3"/>
    <w:rsid w:val="00D378F5"/>
    <w:rsid w:val="00E37340"/>
    <w:rsid w:val="00E57503"/>
    <w:rsid w:val="00EE59EC"/>
    <w:rsid w:val="00F47F61"/>
    <w:rsid w:val="00F84951"/>
    <w:rsid w:val="00FA78F5"/>
    <w:rsid w:val="00FC784C"/>
    <w:rsid w:val="00FD448B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a9">
    <w:name w:val="Balloon Text"/>
    <w:basedOn w:val="a"/>
    <w:link w:val="aa"/>
    <w:uiPriority w:val="99"/>
    <w:semiHidden/>
    <w:unhideWhenUsed/>
    <w:rsid w:val="009C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5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23</cp:revision>
  <dcterms:created xsi:type="dcterms:W3CDTF">2024-02-14T14:19:00Z</dcterms:created>
  <dcterms:modified xsi:type="dcterms:W3CDTF">2026-01-03T13:55:00Z</dcterms:modified>
</cp:coreProperties>
</file>